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D4F" w:rsidRPr="00B17626" w:rsidRDefault="00F94D4F" w:rsidP="00742D3F">
      <w:pPr>
        <w:spacing w:before="270" w:after="210" w:line="240" w:lineRule="auto"/>
        <w:jc w:val="center"/>
        <w:outlineLvl w:val="0"/>
        <w:rPr>
          <w:rFonts w:ascii="Times New Roman" w:eastAsia="Times New Roman" w:hAnsi="Times New Roman" w:cs="Times New Roman"/>
          <w:b/>
          <w:bCs/>
          <w:color w:val="000000"/>
          <w:kern w:val="36"/>
          <w:sz w:val="24"/>
          <w:szCs w:val="24"/>
          <w:lang w:eastAsia="hu-HU"/>
        </w:rPr>
      </w:pPr>
      <w:r w:rsidRPr="00B17626">
        <w:rPr>
          <w:rFonts w:ascii="Times New Roman" w:eastAsia="Times New Roman" w:hAnsi="Times New Roman" w:cs="Times New Roman"/>
          <w:b/>
          <w:bCs/>
          <w:color w:val="000000"/>
          <w:kern w:val="36"/>
          <w:sz w:val="24"/>
          <w:szCs w:val="24"/>
          <w:lang w:eastAsia="hu-HU"/>
        </w:rPr>
        <w:t>Tájékoztató a központi írásbeli vizsgákról</w:t>
      </w:r>
    </w:p>
    <w:p w:rsidR="004C44F7" w:rsidRPr="00B91294" w:rsidRDefault="00F94D4F" w:rsidP="00F94D4F">
      <w:pPr>
        <w:jc w:val="both"/>
        <w:rPr>
          <w:rFonts w:ascii="Times New Roman" w:eastAsia="Times New Roman" w:hAnsi="Times New Roman" w:cs="Times New Roman"/>
          <w:b/>
          <w:bCs/>
          <w:color w:val="2E74B5" w:themeColor="accent1" w:themeShade="BF"/>
          <w:sz w:val="24"/>
          <w:szCs w:val="24"/>
          <w:lang w:eastAsia="hu-HU"/>
        </w:rPr>
      </w:pPr>
      <w:r w:rsidRPr="00B17626">
        <w:rPr>
          <w:rFonts w:ascii="Times New Roman" w:eastAsia="Times New Roman" w:hAnsi="Times New Roman" w:cs="Times New Roman"/>
          <w:b/>
          <w:bCs/>
          <w:color w:val="2E74B5" w:themeColor="accent1" w:themeShade="BF"/>
          <w:sz w:val="24"/>
          <w:szCs w:val="24"/>
          <w:lang w:eastAsia="hu-HU"/>
        </w:rPr>
        <w:t>A központi írásbeli vizsgák időpontja</w:t>
      </w:r>
    </w:p>
    <w:p w:rsidR="00F94D4F" w:rsidRPr="00B17626" w:rsidRDefault="00F94D4F" w:rsidP="00F94D4F">
      <w:pPr>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color w:val="000000"/>
          <w:sz w:val="24"/>
          <w:szCs w:val="24"/>
          <w:lang w:eastAsia="hu-HU"/>
        </w:rPr>
        <w:t>A tanév rendje szerint a</w:t>
      </w:r>
      <w:r w:rsidRPr="00742D3F">
        <w:rPr>
          <w:rFonts w:ascii="Times New Roman" w:eastAsia="Times New Roman" w:hAnsi="Times New Roman" w:cs="Times New Roman"/>
          <w:color w:val="000000"/>
          <w:sz w:val="24"/>
          <w:szCs w:val="24"/>
          <w:lang w:eastAsia="hu-HU"/>
        </w:rPr>
        <w:t xml:space="preserve"> </w:t>
      </w:r>
      <w:r w:rsidRPr="00B17626">
        <w:rPr>
          <w:rFonts w:ascii="Times New Roman" w:eastAsia="Times New Roman" w:hAnsi="Times New Roman" w:cs="Times New Roman"/>
          <w:b/>
          <w:bCs/>
          <w:color w:val="000000"/>
          <w:sz w:val="24"/>
          <w:szCs w:val="24"/>
          <w:lang w:eastAsia="hu-HU"/>
        </w:rPr>
        <w:t>központi írásbeli vizsgákat</w:t>
      </w:r>
      <w:r w:rsidRPr="00742D3F">
        <w:rPr>
          <w:rFonts w:ascii="Times New Roman" w:eastAsia="Times New Roman" w:hAnsi="Times New Roman" w:cs="Times New Roman"/>
          <w:color w:val="000000"/>
          <w:sz w:val="24"/>
          <w:szCs w:val="24"/>
          <w:lang w:eastAsia="hu-HU"/>
        </w:rPr>
        <w:t xml:space="preserve"> országosan az alábbi </w:t>
      </w:r>
      <w:r w:rsidRPr="00B17626">
        <w:rPr>
          <w:rFonts w:ascii="Times New Roman" w:eastAsia="Times New Roman" w:hAnsi="Times New Roman" w:cs="Times New Roman"/>
          <w:b/>
          <w:bCs/>
          <w:color w:val="000000"/>
          <w:sz w:val="24"/>
          <w:szCs w:val="24"/>
          <w:lang w:eastAsia="hu-HU"/>
        </w:rPr>
        <w:t>időpontokban kell megszervezni:</w:t>
      </w:r>
    </w:p>
    <w:p w:rsidR="00F94D4F" w:rsidRPr="00742D3F" w:rsidRDefault="00F94D4F" w:rsidP="00F94D4F">
      <w:pPr>
        <w:pStyle w:val="Listaszerbekezds"/>
        <w:numPr>
          <w:ilvl w:val="0"/>
          <w:numId w:val="2"/>
        </w:numPr>
        <w:spacing w:after="0" w:line="240" w:lineRule="auto"/>
        <w:jc w:val="both"/>
        <w:rPr>
          <w:rFonts w:ascii="Times New Roman" w:eastAsia="Times New Roman" w:hAnsi="Times New Roman" w:cs="Times New Roman"/>
          <w:color w:val="333333"/>
          <w:sz w:val="24"/>
          <w:szCs w:val="24"/>
          <w:lang w:eastAsia="hu-HU"/>
        </w:rPr>
      </w:pPr>
      <w:r w:rsidRPr="00742D3F">
        <w:rPr>
          <w:rFonts w:ascii="Times New Roman" w:eastAsia="Times New Roman" w:hAnsi="Times New Roman" w:cs="Times New Roman"/>
          <w:color w:val="333333"/>
          <w:sz w:val="24"/>
          <w:szCs w:val="24"/>
          <w:lang w:eastAsia="hu-HU"/>
        </w:rPr>
        <w:t>a</w:t>
      </w:r>
      <w:r w:rsidR="002D09C9">
        <w:rPr>
          <w:rFonts w:ascii="Times New Roman" w:eastAsia="Times New Roman" w:hAnsi="Times New Roman" w:cs="Times New Roman"/>
          <w:b/>
          <w:bCs/>
          <w:color w:val="333333"/>
          <w:sz w:val="24"/>
          <w:szCs w:val="24"/>
          <w:lang w:eastAsia="hu-HU"/>
        </w:rPr>
        <w:t xml:space="preserve"> 9. évfolyamra 2025. január 18-án</w:t>
      </w:r>
      <w:bookmarkStart w:id="0" w:name="_GoBack"/>
      <w:bookmarkEnd w:id="0"/>
      <w:r w:rsidRPr="00742D3F">
        <w:rPr>
          <w:rFonts w:ascii="Times New Roman" w:eastAsia="Times New Roman" w:hAnsi="Times New Roman" w:cs="Times New Roman"/>
          <w:b/>
          <w:bCs/>
          <w:color w:val="333333"/>
          <w:sz w:val="24"/>
          <w:szCs w:val="24"/>
          <w:lang w:eastAsia="hu-HU"/>
        </w:rPr>
        <w:t xml:space="preserve"> 10 órától,</w:t>
      </w:r>
    </w:p>
    <w:p w:rsidR="00F94D4F" w:rsidRPr="00742D3F" w:rsidRDefault="00F94D4F" w:rsidP="00742D3F">
      <w:pPr>
        <w:pStyle w:val="Listaszerbekezds"/>
        <w:numPr>
          <w:ilvl w:val="0"/>
          <w:numId w:val="2"/>
        </w:numPr>
        <w:spacing w:after="0" w:line="240" w:lineRule="auto"/>
        <w:jc w:val="both"/>
        <w:rPr>
          <w:rFonts w:ascii="Times New Roman" w:eastAsia="Times New Roman" w:hAnsi="Times New Roman" w:cs="Times New Roman"/>
          <w:color w:val="333333"/>
          <w:sz w:val="24"/>
          <w:szCs w:val="24"/>
          <w:lang w:eastAsia="hu-HU"/>
        </w:rPr>
      </w:pPr>
      <w:r w:rsidRPr="00742D3F">
        <w:rPr>
          <w:rFonts w:ascii="Times New Roman" w:eastAsia="Times New Roman" w:hAnsi="Times New Roman" w:cs="Times New Roman"/>
          <w:color w:val="333333"/>
          <w:sz w:val="24"/>
          <w:szCs w:val="24"/>
          <w:lang w:eastAsia="hu-HU"/>
        </w:rPr>
        <w:t xml:space="preserve">a </w:t>
      </w:r>
      <w:r w:rsidRPr="00742D3F">
        <w:rPr>
          <w:rFonts w:ascii="Times New Roman" w:eastAsia="Times New Roman" w:hAnsi="Times New Roman" w:cs="Times New Roman"/>
          <w:b/>
          <w:bCs/>
          <w:color w:val="333333"/>
          <w:sz w:val="24"/>
          <w:szCs w:val="24"/>
          <w:lang w:eastAsia="hu-HU"/>
        </w:rPr>
        <w:t>pótló írásbeli</w:t>
      </w:r>
      <w:r w:rsidR="006117D7" w:rsidRPr="00742D3F">
        <w:rPr>
          <w:rFonts w:ascii="Times New Roman" w:eastAsia="Times New Roman" w:hAnsi="Times New Roman" w:cs="Times New Roman"/>
          <w:b/>
          <w:bCs/>
          <w:color w:val="333333"/>
          <w:sz w:val="24"/>
          <w:szCs w:val="24"/>
          <w:lang w:eastAsia="hu-HU"/>
        </w:rPr>
        <w:t xml:space="preserve"> </w:t>
      </w:r>
      <w:r w:rsidRPr="00742D3F">
        <w:rPr>
          <w:rFonts w:ascii="Times New Roman" w:eastAsia="Times New Roman" w:hAnsi="Times New Roman" w:cs="Times New Roman"/>
          <w:color w:val="333333"/>
          <w:sz w:val="24"/>
          <w:szCs w:val="24"/>
          <w:lang w:eastAsia="hu-HU"/>
        </w:rPr>
        <w:t xml:space="preserve">vizsgát a </w:t>
      </w:r>
      <w:r w:rsidRPr="00742D3F">
        <w:rPr>
          <w:rFonts w:ascii="Times New Roman" w:eastAsia="Times New Roman" w:hAnsi="Times New Roman" w:cs="Times New Roman"/>
          <w:b/>
          <w:bCs/>
          <w:color w:val="333333"/>
          <w:sz w:val="24"/>
          <w:szCs w:val="24"/>
          <w:lang w:eastAsia="hu-HU"/>
        </w:rPr>
        <w:t xml:space="preserve">9. évfolyamra </w:t>
      </w:r>
      <w:r w:rsidRPr="00742D3F">
        <w:rPr>
          <w:rFonts w:ascii="Times New Roman" w:eastAsia="Times New Roman" w:hAnsi="Times New Roman" w:cs="Times New Roman"/>
          <w:color w:val="333333"/>
          <w:sz w:val="24"/>
          <w:szCs w:val="24"/>
          <w:lang w:eastAsia="hu-HU"/>
        </w:rPr>
        <w:t xml:space="preserve">jelentkezők számára </w:t>
      </w:r>
      <w:r w:rsidR="00AD4691" w:rsidRPr="00AD4691">
        <w:rPr>
          <w:rFonts w:ascii="Times New Roman" w:eastAsia="Times New Roman" w:hAnsi="Times New Roman" w:cs="Times New Roman"/>
          <w:b/>
          <w:bCs/>
          <w:sz w:val="24"/>
          <w:szCs w:val="24"/>
          <w:lang w:eastAsia="hu-HU"/>
        </w:rPr>
        <w:t>202</w:t>
      </w:r>
      <w:r w:rsidR="001C619C">
        <w:rPr>
          <w:rFonts w:ascii="Times New Roman" w:eastAsia="Times New Roman" w:hAnsi="Times New Roman" w:cs="Times New Roman"/>
          <w:b/>
          <w:bCs/>
          <w:sz w:val="24"/>
          <w:szCs w:val="24"/>
          <w:lang w:eastAsia="hu-HU"/>
        </w:rPr>
        <w:t>5</w:t>
      </w:r>
      <w:r w:rsidR="00AD4691" w:rsidRPr="00AD4691">
        <w:rPr>
          <w:rFonts w:ascii="Times New Roman" w:eastAsia="Times New Roman" w:hAnsi="Times New Roman" w:cs="Times New Roman"/>
          <w:b/>
          <w:bCs/>
          <w:sz w:val="24"/>
          <w:szCs w:val="24"/>
          <w:lang w:eastAsia="hu-HU"/>
        </w:rPr>
        <w:t xml:space="preserve">. január </w:t>
      </w:r>
      <w:r w:rsidR="001C619C">
        <w:rPr>
          <w:rFonts w:ascii="Times New Roman" w:eastAsia="Times New Roman" w:hAnsi="Times New Roman" w:cs="Times New Roman"/>
          <w:b/>
          <w:bCs/>
          <w:color w:val="333333"/>
          <w:sz w:val="24"/>
          <w:szCs w:val="24"/>
          <w:lang w:eastAsia="hu-HU"/>
        </w:rPr>
        <w:t>28</w:t>
      </w:r>
      <w:r w:rsidRPr="00742D3F">
        <w:rPr>
          <w:rFonts w:ascii="Times New Roman" w:eastAsia="Times New Roman" w:hAnsi="Times New Roman" w:cs="Times New Roman"/>
          <w:b/>
          <w:bCs/>
          <w:color w:val="333333"/>
          <w:sz w:val="24"/>
          <w:szCs w:val="24"/>
          <w:lang w:eastAsia="hu-HU"/>
        </w:rPr>
        <w:t>-án 14 órától.</w:t>
      </w:r>
    </w:p>
    <w:p w:rsidR="006117D7" w:rsidRPr="00742D3F" w:rsidRDefault="006117D7" w:rsidP="00742D3F">
      <w:pPr>
        <w:spacing w:after="0" w:line="240" w:lineRule="auto"/>
        <w:jc w:val="both"/>
        <w:rPr>
          <w:rFonts w:ascii="Times New Roman" w:eastAsia="Times New Roman" w:hAnsi="Times New Roman" w:cs="Times New Roman"/>
          <w:color w:val="000000"/>
          <w:sz w:val="24"/>
          <w:szCs w:val="24"/>
          <w:lang w:eastAsia="hu-HU"/>
        </w:rPr>
      </w:pPr>
    </w:p>
    <w:p w:rsidR="00F94D4F" w:rsidRPr="00742D3F" w:rsidRDefault="00F94D4F" w:rsidP="00742D3F">
      <w:pPr>
        <w:spacing w:after="0" w:line="240" w:lineRule="auto"/>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color w:val="000000"/>
          <w:sz w:val="24"/>
          <w:szCs w:val="24"/>
          <w:lang w:eastAsia="hu-HU"/>
        </w:rPr>
        <w:t>Pótló írásbeli vizsgát azok a tanulók írhatnak, akik az előző írásbelin alapos ok miatt nem tudtak részt venni. A vizsgázók által benyújtott, indoklással alátámasztott írásos kérelem mérlegelése, a benyújtott igazolások elfogadása a központi írásbeli vizsgát szervező intézmény igazgatójának jogköre. Vizsgaismétlésre nincs mód, minden tanuló csak egyszer tehet azonos típusú központi írásbeli vizsgát.</w:t>
      </w:r>
    </w:p>
    <w:p w:rsidR="00742D3F" w:rsidRDefault="00742D3F" w:rsidP="00F94D4F">
      <w:pPr>
        <w:jc w:val="both"/>
        <w:rPr>
          <w:rFonts w:ascii="Times New Roman" w:eastAsia="Times New Roman" w:hAnsi="Times New Roman" w:cs="Times New Roman"/>
          <w:b/>
          <w:bCs/>
          <w:color w:val="000000"/>
          <w:sz w:val="24"/>
          <w:szCs w:val="24"/>
          <w:lang w:eastAsia="hu-HU"/>
        </w:rPr>
      </w:pPr>
    </w:p>
    <w:p w:rsidR="00F94D4F" w:rsidRPr="00B91294" w:rsidRDefault="00F94D4F" w:rsidP="00F94D4F">
      <w:pPr>
        <w:jc w:val="both"/>
        <w:rPr>
          <w:rFonts w:ascii="Times New Roman" w:eastAsia="Times New Roman" w:hAnsi="Times New Roman" w:cs="Times New Roman"/>
          <w:b/>
          <w:bCs/>
          <w:color w:val="1F4E79" w:themeColor="accent1" w:themeShade="80"/>
          <w:sz w:val="24"/>
          <w:szCs w:val="24"/>
          <w:lang w:eastAsia="hu-HU"/>
        </w:rPr>
      </w:pPr>
      <w:r w:rsidRPr="00B17626">
        <w:rPr>
          <w:rFonts w:ascii="Times New Roman" w:eastAsia="Times New Roman" w:hAnsi="Times New Roman" w:cs="Times New Roman"/>
          <w:b/>
          <w:bCs/>
          <w:color w:val="1F4E79" w:themeColor="accent1" w:themeShade="80"/>
          <w:sz w:val="24"/>
          <w:szCs w:val="24"/>
          <w:lang w:eastAsia="hu-HU"/>
        </w:rPr>
        <w:t>A tanuló jelentkezése a központi írásbeli vizsgára</w:t>
      </w:r>
    </w:p>
    <w:p w:rsidR="00F94D4F" w:rsidRPr="00742D3F" w:rsidRDefault="00F94D4F" w:rsidP="00F94D4F">
      <w:pPr>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color w:val="000000"/>
          <w:sz w:val="24"/>
          <w:szCs w:val="24"/>
          <w:lang w:eastAsia="hu-HU"/>
        </w:rPr>
        <w:t>A tanulóknak</w:t>
      </w:r>
      <w:r w:rsidRPr="00742D3F">
        <w:rPr>
          <w:rFonts w:ascii="Times New Roman" w:eastAsia="Times New Roman" w:hAnsi="Times New Roman" w:cs="Times New Roman"/>
          <w:b/>
          <w:bCs/>
          <w:color w:val="000000"/>
          <w:sz w:val="24"/>
          <w:szCs w:val="24"/>
          <w:lang w:eastAsia="hu-HU"/>
        </w:rPr>
        <w:t xml:space="preserve"> </w:t>
      </w:r>
      <w:r w:rsidR="001C619C">
        <w:rPr>
          <w:rFonts w:ascii="Times New Roman" w:eastAsia="Times New Roman" w:hAnsi="Times New Roman" w:cs="Times New Roman"/>
          <w:b/>
          <w:bCs/>
          <w:color w:val="000000"/>
          <w:sz w:val="24"/>
          <w:szCs w:val="24"/>
          <w:lang w:eastAsia="hu-HU"/>
        </w:rPr>
        <w:t>2024</w:t>
      </w:r>
      <w:r w:rsidR="00AD4691">
        <w:rPr>
          <w:rFonts w:ascii="Times New Roman" w:eastAsia="Times New Roman" w:hAnsi="Times New Roman" w:cs="Times New Roman"/>
          <w:b/>
          <w:bCs/>
          <w:color w:val="000000"/>
          <w:sz w:val="24"/>
          <w:szCs w:val="24"/>
          <w:lang w:eastAsia="hu-HU"/>
        </w:rPr>
        <w:t xml:space="preserve">. </w:t>
      </w:r>
      <w:r w:rsidR="001C619C">
        <w:rPr>
          <w:rFonts w:ascii="Times New Roman" w:eastAsia="Times New Roman" w:hAnsi="Times New Roman" w:cs="Times New Roman"/>
          <w:b/>
          <w:bCs/>
          <w:color w:val="000000"/>
          <w:sz w:val="24"/>
          <w:szCs w:val="24"/>
          <w:lang w:eastAsia="hu-HU"/>
        </w:rPr>
        <w:t>december 2-áig</w:t>
      </w:r>
      <w:r w:rsidRPr="00742D3F">
        <w:rPr>
          <w:rFonts w:ascii="Times New Roman" w:eastAsia="Times New Roman" w:hAnsi="Times New Roman" w:cs="Times New Roman"/>
          <w:color w:val="000000"/>
          <w:sz w:val="24"/>
          <w:szCs w:val="24"/>
          <w:lang w:eastAsia="hu-HU"/>
        </w:rPr>
        <w:t xml:space="preserve"> egyénileg kell jelentkezniük a </w:t>
      </w:r>
      <w:r w:rsidRPr="00B17626">
        <w:rPr>
          <w:rFonts w:ascii="Times New Roman" w:eastAsia="Times New Roman" w:hAnsi="Times New Roman" w:cs="Times New Roman"/>
          <w:b/>
          <w:bCs/>
          <w:color w:val="000000"/>
          <w:sz w:val="24"/>
          <w:szCs w:val="24"/>
          <w:lang w:eastAsia="hu-HU"/>
        </w:rPr>
        <w:t>központi írásbeli vizsgára</w:t>
      </w:r>
      <w:r w:rsidRPr="00B17626">
        <w:rPr>
          <w:rFonts w:ascii="Times New Roman" w:eastAsia="Times New Roman" w:hAnsi="Times New Roman" w:cs="Times New Roman"/>
          <w:color w:val="000000"/>
          <w:sz w:val="24"/>
          <w:szCs w:val="24"/>
          <w:lang w:eastAsia="hu-HU"/>
        </w:rPr>
        <w:t>.</w:t>
      </w:r>
    </w:p>
    <w:p w:rsidR="006117D7" w:rsidRPr="00742D3F" w:rsidRDefault="00F94D4F" w:rsidP="00F94D4F">
      <w:pPr>
        <w:jc w:val="both"/>
        <w:rPr>
          <w:rFonts w:ascii="Times New Roman" w:eastAsia="Times New Roman" w:hAnsi="Times New Roman" w:cs="Times New Roman"/>
          <w:color w:val="000000"/>
          <w:sz w:val="24"/>
          <w:szCs w:val="24"/>
          <w:lang w:eastAsia="hu-HU"/>
        </w:rPr>
      </w:pPr>
      <w:r w:rsidRPr="00742D3F">
        <w:rPr>
          <w:rFonts w:ascii="Times New Roman" w:eastAsia="Times New Roman" w:hAnsi="Times New Roman" w:cs="Times New Roman"/>
          <w:color w:val="000000"/>
          <w:sz w:val="24"/>
          <w:szCs w:val="24"/>
          <w:lang w:eastAsia="hu-HU"/>
        </w:rPr>
        <w:t>A tanulói jelentkezé</w:t>
      </w:r>
      <w:r w:rsidR="006117D7" w:rsidRPr="00742D3F">
        <w:rPr>
          <w:rFonts w:ascii="Times New Roman" w:eastAsia="Times New Roman" w:hAnsi="Times New Roman" w:cs="Times New Roman"/>
          <w:color w:val="000000"/>
          <w:sz w:val="24"/>
          <w:szCs w:val="24"/>
          <w:lang w:eastAsia="hu-HU"/>
        </w:rPr>
        <w:t>si lap honlapunkról letölthető, akár nyomtatott (PDF) formátumban, akár tölthető formátumban. A kitöltött jelentkezési lapot postai úton vagy e-mailben kell visszajuttatni hozzánk.</w:t>
      </w:r>
    </w:p>
    <w:p w:rsidR="006117D7" w:rsidRPr="00742D3F" w:rsidRDefault="006117D7" w:rsidP="00F94D4F">
      <w:pPr>
        <w:jc w:val="both"/>
        <w:rPr>
          <w:rFonts w:ascii="Times New Roman" w:eastAsia="Times New Roman" w:hAnsi="Times New Roman" w:cs="Times New Roman"/>
          <w:color w:val="000000"/>
          <w:sz w:val="24"/>
          <w:szCs w:val="24"/>
          <w:lang w:eastAsia="hu-HU"/>
        </w:rPr>
      </w:pPr>
      <w:r w:rsidRPr="00742D3F">
        <w:rPr>
          <w:rFonts w:ascii="Times New Roman" w:eastAsia="Times New Roman" w:hAnsi="Times New Roman" w:cs="Times New Roman"/>
          <w:b/>
          <w:color w:val="000000"/>
          <w:sz w:val="24"/>
          <w:szCs w:val="24"/>
          <w:lang w:eastAsia="hu-HU"/>
        </w:rPr>
        <w:t>Postai úton</w:t>
      </w:r>
      <w:r w:rsidRPr="00742D3F">
        <w:rPr>
          <w:rFonts w:ascii="Times New Roman" w:eastAsia="Times New Roman" w:hAnsi="Times New Roman" w:cs="Times New Roman"/>
          <w:color w:val="000000"/>
          <w:sz w:val="24"/>
          <w:szCs w:val="24"/>
          <w:lang w:eastAsia="hu-HU"/>
        </w:rPr>
        <w:t>: Széchenyi István Egyetem Szent-Györgyi Albert Egészségügyi és Szociális Technikum és Szakképző Iskola, 9024 Győr, Cuha utca 2.</w:t>
      </w:r>
    </w:p>
    <w:p w:rsidR="006117D7" w:rsidRPr="00742D3F" w:rsidRDefault="006117D7" w:rsidP="00F94D4F">
      <w:pPr>
        <w:jc w:val="both"/>
        <w:rPr>
          <w:rFonts w:ascii="Times New Roman" w:eastAsia="Times New Roman" w:hAnsi="Times New Roman" w:cs="Times New Roman"/>
          <w:color w:val="000000"/>
          <w:sz w:val="24"/>
          <w:szCs w:val="24"/>
          <w:lang w:eastAsia="hu-HU"/>
        </w:rPr>
      </w:pPr>
      <w:r w:rsidRPr="00742D3F">
        <w:rPr>
          <w:rFonts w:ascii="Times New Roman" w:eastAsia="Times New Roman" w:hAnsi="Times New Roman" w:cs="Times New Roman"/>
          <w:b/>
          <w:color w:val="000000"/>
          <w:sz w:val="24"/>
          <w:szCs w:val="24"/>
          <w:lang w:eastAsia="hu-HU"/>
        </w:rPr>
        <w:t>E-mail cím</w:t>
      </w:r>
      <w:r w:rsidRPr="00742D3F">
        <w:rPr>
          <w:rFonts w:ascii="Times New Roman" w:eastAsia="Times New Roman" w:hAnsi="Times New Roman" w:cs="Times New Roman"/>
          <w:color w:val="000000"/>
          <w:sz w:val="24"/>
          <w:szCs w:val="24"/>
          <w:lang w:eastAsia="hu-HU"/>
        </w:rPr>
        <w:t>: szentgyorgyi@sze.hu</w:t>
      </w:r>
    </w:p>
    <w:p w:rsidR="006117D7" w:rsidRPr="00742D3F" w:rsidRDefault="006117D7" w:rsidP="00F94D4F">
      <w:pPr>
        <w:jc w:val="both"/>
        <w:rPr>
          <w:rFonts w:ascii="Times New Roman" w:eastAsia="Times New Roman" w:hAnsi="Times New Roman" w:cs="Times New Roman"/>
          <w:color w:val="000000"/>
          <w:sz w:val="24"/>
          <w:szCs w:val="24"/>
          <w:lang w:eastAsia="hu-HU"/>
        </w:rPr>
      </w:pPr>
      <w:r w:rsidRPr="00742D3F">
        <w:rPr>
          <w:rFonts w:ascii="Times New Roman" w:eastAsia="Times New Roman" w:hAnsi="Times New Roman" w:cs="Times New Roman"/>
          <w:color w:val="000000"/>
          <w:sz w:val="24"/>
          <w:szCs w:val="24"/>
          <w:lang w:eastAsia="hu-HU"/>
        </w:rPr>
        <w:t xml:space="preserve">Az iskola </w:t>
      </w:r>
      <w:r w:rsidRPr="00742D3F">
        <w:rPr>
          <w:rFonts w:ascii="Times New Roman" w:eastAsia="Times New Roman" w:hAnsi="Times New Roman" w:cs="Times New Roman"/>
          <w:b/>
          <w:color w:val="000000"/>
          <w:sz w:val="24"/>
          <w:szCs w:val="24"/>
          <w:lang w:eastAsia="hu-HU"/>
        </w:rPr>
        <w:t>OM azonosítója</w:t>
      </w:r>
      <w:r w:rsidRPr="00742D3F">
        <w:rPr>
          <w:rFonts w:ascii="Times New Roman" w:eastAsia="Times New Roman" w:hAnsi="Times New Roman" w:cs="Times New Roman"/>
          <w:color w:val="000000"/>
          <w:sz w:val="24"/>
          <w:szCs w:val="24"/>
          <w:lang w:eastAsia="hu-HU"/>
        </w:rPr>
        <w:t>: 203038</w:t>
      </w:r>
    </w:p>
    <w:p w:rsidR="00F94D4F" w:rsidRPr="00742D3F" w:rsidRDefault="00F94D4F" w:rsidP="00F94D4F">
      <w:pPr>
        <w:jc w:val="both"/>
        <w:rPr>
          <w:rFonts w:ascii="Times New Roman" w:eastAsia="Times New Roman" w:hAnsi="Times New Roman" w:cs="Times New Roman"/>
          <w:b/>
          <w:bCs/>
          <w:color w:val="000000"/>
          <w:sz w:val="24"/>
          <w:szCs w:val="24"/>
          <w:u w:val="single"/>
          <w:lang w:eastAsia="hu-HU"/>
        </w:rPr>
      </w:pPr>
      <w:r w:rsidRPr="00742D3F">
        <w:rPr>
          <w:rFonts w:ascii="Times New Roman" w:eastAsia="Times New Roman" w:hAnsi="Times New Roman" w:cs="Times New Roman"/>
          <w:color w:val="000000"/>
          <w:sz w:val="24"/>
          <w:szCs w:val="24"/>
          <w:lang w:eastAsia="hu-HU"/>
        </w:rPr>
        <w:t xml:space="preserve">A „TANULÓI JELENTKEZÉSI LAP </w:t>
      </w:r>
      <w:r w:rsidRPr="00B17626">
        <w:rPr>
          <w:rFonts w:ascii="Times New Roman" w:eastAsia="Times New Roman" w:hAnsi="Times New Roman" w:cs="Times New Roman"/>
          <w:b/>
          <w:bCs/>
          <w:color w:val="000000"/>
          <w:sz w:val="24"/>
          <w:szCs w:val="24"/>
          <w:lang w:eastAsia="hu-HU"/>
        </w:rPr>
        <w:t>azonban CSAK a központi írásbeli vizsgára vonatkozik, nem tévesztendő össze a felvételi eljárásban használatos jelentkezési lappal</w:t>
      </w:r>
      <w:r w:rsidRPr="00B17626">
        <w:rPr>
          <w:rFonts w:ascii="Times New Roman" w:eastAsia="Times New Roman" w:hAnsi="Times New Roman" w:cs="Times New Roman"/>
          <w:color w:val="000000"/>
          <w:sz w:val="24"/>
          <w:szCs w:val="24"/>
          <w:lang w:eastAsia="hu-HU"/>
        </w:rPr>
        <w:t>, amelyet a középfokú iskolákba való jele</w:t>
      </w:r>
      <w:r w:rsidRPr="00742D3F">
        <w:rPr>
          <w:rFonts w:ascii="Times New Roman" w:eastAsia="Times New Roman" w:hAnsi="Times New Roman" w:cs="Times New Roman"/>
          <w:color w:val="000000"/>
          <w:sz w:val="24"/>
          <w:szCs w:val="24"/>
          <w:lang w:eastAsia="hu-HU"/>
        </w:rPr>
        <w:t xml:space="preserve">ntkezéskor kell majd használni. </w:t>
      </w:r>
      <w:r w:rsidRPr="00B17626">
        <w:rPr>
          <w:rFonts w:ascii="Times New Roman" w:eastAsia="Times New Roman" w:hAnsi="Times New Roman" w:cs="Times New Roman"/>
          <w:b/>
          <w:bCs/>
          <w:color w:val="000000"/>
          <w:sz w:val="24"/>
          <w:szCs w:val="24"/>
          <w:u w:val="single"/>
          <w:lang w:eastAsia="hu-HU"/>
        </w:rPr>
        <w:t>A középfokú felvételi eljárás során tehát a központi írásbeli vizsgára és a középfokú iskolákba való jelentkezéshez más-más időpontban, külön-külön jelentkezési lapot kell benyújtani, a két jelentkezés nem „váltja ki”, vagy „helyettesíti” egymást.</w:t>
      </w:r>
    </w:p>
    <w:p w:rsidR="00F94D4F" w:rsidRPr="00742D3F" w:rsidRDefault="00F94D4F" w:rsidP="00F94D4F">
      <w:pPr>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b/>
          <w:bCs/>
          <w:color w:val="000000"/>
          <w:sz w:val="24"/>
          <w:szCs w:val="24"/>
          <w:lang w:eastAsia="hu-HU"/>
        </w:rPr>
        <w:t>Egy tanuló csak egy intézménybe jelentkezhet központi írásbeli vizsgára.</w:t>
      </w:r>
      <w:r w:rsidRPr="00742D3F">
        <w:rPr>
          <w:rFonts w:ascii="Times New Roman" w:eastAsia="Times New Roman" w:hAnsi="Times New Roman" w:cs="Times New Roman"/>
          <w:color w:val="000000"/>
          <w:sz w:val="24"/>
          <w:szCs w:val="24"/>
          <w:lang w:eastAsia="hu-HU"/>
        </w:rPr>
        <w:t xml:space="preserve"> </w:t>
      </w:r>
      <w:r w:rsidRPr="00B17626">
        <w:rPr>
          <w:rFonts w:ascii="Times New Roman" w:eastAsia="Times New Roman" w:hAnsi="Times New Roman" w:cs="Times New Roman"/>
          <w:color w:val="000000"/>
          <w:sz w:val="24"/>
          <w:szCs w:val="24"/>
          <w:lang w:eastAsia="hu-HU"/>
        </w:rPr>
        <w:t>Tehát a központi írásbeli vizsgát mindkét tárgyból ugyanabban az intézményben kell megírnia. A pótló írásbeli vizsgát is csak az az intézmény szervezheti meg a tanuló számára, amely intézményben a központi írásbeli vizsgára jelentkezett.</w:t>
      </w:r>
      <w:r w:rsidRPr="00742D3F">
        <w:rPr>
          <w:rFonts w:ascii="Times New Roman" w:eastAsia="Times New Roman" w:hAnsi="Times New Roman" w:cs="Times New Roman"/>
          <w:color w:val="000000"/>
          <w:sz w:val="24"/>
          <w:szCs w:val="24"/>
          <w:lang w:eastAsia="hu-HU"/>
        </w:rPr>
        <w:t xml:space="preserve"> </w:t>
      </w:r>
      <w:r w:rsidRPr="00B17626">
        <w:rPr>
          <w:rFonts w:ascii="Times New Roman" w:eastAsia="Times New Roman" w:hAnsi="Times New Roman" w:cs="Times New Roman"/>
          <w:color w:val="000000"/>
          <w:sz w:val="24"/>
          <w:szCs w:val="24"/>
          <w:lang w:eastAsia="hu-HU"/>
        </w:rPr>
        <w:t>Lehetnek olyan tanulók is, akik csak az egyik tárgyból jelentkeznek vizsgára. Ebben az esetben nekik csak azt az egy központi írásbeli vizsgát kell teljesíteniük</w:t>
      </w:r>
      <w:r w:rsidRPr="00742D3F">
        <w:rPr>
          <w:rFonts w:ascii="Times New Roman" w:eastAsia="Times New Roman" w:hAnsi="Times New Roman" w:cs="Times New Roman"/>
          <w:color w:val="000000"/>
          <w:sz w:val="24"/>
          <w:szCs w:val="24"/>
          <w:lang w:eastAsia="hu-HU"/>
        </w:rPr>
        <w:t>, ezt a jelentkezési lapon jelezni kell.</w:t>
      </w:r>
    </w:p>
    <w:p w:rsidR="00F94D4F" w:rsidRPr="00742D3F" w:rsidRDefault="00F94D4F" w:rsidP="00F94D4F">
      <w:pPr>
        <w:spacing w:after="0" w:line="240" w:lineRule="auto"/>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b/>
          <w:bCs/>
          <w:color w:val="000000"/>
          <w:sz w:val="24"/>
          <w:szCs w:val="24"/>
          <w:lang w:eastAsia="hu-HU"/>
        </w:rPr>
        <w:lastRenderedPageBreak/>
        <w:t>A tanulóknak a központi írásbeli vizsgára személyazonosításra alkalmas igazolványt</w:t>
      </w:r>
      <w:r w:rsidRPr="00742D3F">
        <w:rPr>
          <w:rFonts w:ascii="Times New Roman" w:eastAsia="Times New Roman" w:hAnsi="Times New Roman" w:cs="Times New Roman"/>
          <w:color w:val="000000"/>
          <w:sz w:val="24"/>
          <w:szCs w:val="24"/>
          <w:lang w:eastAsia="hu-HU"/>
        </w:rPr>
        <w:t xml:space="preserve"> </w:t>
      </w:r>
      <w:r w:rsidRPr="00B17626">
        <w:rPr>
          <w:rFonts w:ascii="Times New Roman" w:eastAsia="Times New Roman" w:hAnsi="Times New Roman" w:cs="Times New Roman"/>
          <w:color w:val="000000"/>
          <w:sz w:val="24"/>
          <w:szCs w:val="24"/>
          <w:lang w:eastAsia="hu-HU"/>
        </w:rPr>
        <w:t>– diákigazolvá</w:t>
      </w:r>
      <w:r w:rsidRPr="00742D3F">
        <w:rPr>
          <w:rFonts w:ascii="Times New Roman" w:eastAsia="Times New Roman" w:hAnsi="Times New Roman" w:cs="Times New Roman"/>
          <w:color w:val="000000"/>
          <w:sz w:val="24"/>
          <w:szCs w:val="24"/>
          <w:lang w:eastAsia="hu-HU"/>
        </w:rPr>
        <w:t xml:space="preserve">nyt vagy személyi igazolványt – </w:t>
      </w:r>
      <w:r w:rsidRPr="00B17626">
        <w:rPr>
          <w:rFonts w:ascii="Times New Roman" w:eastAsia="Times New Roman" w:hAnsi="Times New Roman" w:cs="Times New Roman"/>
          <w:b/>
          <w:bCs/>
          <w:color w:val="000000"/>
          <w:sz w:val="24"/>
          <w:szCs w:val="24"/>
          <w:lang w:eastAsia="hu-HU"/>
        </w:rPr>
        <w:t>kell magukkal vinni.</w:t>
      </w:r>
      <w:r w:rsidRPr="00742D3F">
        <w:rPr>
          <w:rFonts w:ascii="Times New Roman" w:eastAsia="Times New Roman" w:hAnsi="Times New Roman" w:cs="Times New Roman"/>
          <w:color w:val="000000"/>
          <w:sz w:val="24"/>
          <w:szCs w:val="24"/>
          <w:lang w:eastAsia="hu-HU"/>
        </w:rPr>
        <w:t xml:space="preserve"> </w:t>
      </w:r>
    </w:p>
    <w:p w:rsidR="00F94D4F" w:rsidRPr="00742D3F" w:rsidRDefault="00F94D4F" w:rsidP="00F94D4F">
      <w:pPr>
        <w:spacing w:after="0" w:line="240" w:lineRule="auto"/>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color w:val="000000"/>
          <w:sz w:val="24"/>
          <w:szCs w:val="24"/>
          <w:lang w:eastAsia="hu-HU"/>
        </w:rPr>
        <w:t xml:space="preserve">A magyar nyelvi feladatlapok kitöltéséhez segédeszköz nem használható. </w:t>
      </w:r>
    </w:p>
    <w:p w:rsidR="00F94D4F" w:rsidRPr="00742D3F" w:rsidRDefault="00F94D4F" w:rsidP="00F94D4F">
      <w:pPr>
        <w:spacing w:after="0" w:line="240" w:lineRule="auto"/>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color w:val="000000"/>
          <w:sz w:val="24"/>
          <w:szCs w:val="24"/>
          <w:lang w:eastAsia="hu-HU"/>
        </w:rPr>
        <w:t>A matematika feladatlapok kitöltéséhez rajzeszközökön (vonalzó, körző, szögmérő) kívül más segédeszköz (pl. z</w:t>
      </w:r>
      <w:r w:rsidRPr="00742D3F">
        <w:rPr>
          <w:rFonts w:ascii="Times New Roman" w:eastAsia="Times New Roman" w:hAnsi="Times New Roman" w:cs="Times New Roman"/>
          <w:color w:val="000000"/>
          <w:sz w:val="24"/>
          <w:szCs w:val="24"/>
          <w:lang w:eastAsia="hu-HU"/>
        </w:rPr>
        <w:t xml:space="preserve">sebszámológép) nem használható. </w:t>
      </w:r>
    </w:p>
    <w:p w:rsidR="00F94D4F" w:rsidRPr="00742D3F" w:rsidRDefault="00F94D4F" w:rsidP="00F94D4F">
      <w:pPr>
        <w:spacing w:after="0" w:line="240" w:lineRule="auto"/>
        <w:jc w:val="both"/>
        <w:rPr>
          <w:rFonts w:ascii="Times New Roman" w:eastAsia="Times New Roman" w:hAnsi="Times New Roman" w:cs="Times New Roman"/>
          <w:b/>
          <w:bCs/>
          <w:color w:val="000000"/>
          <w:sz w:val="24"/>
          <w:szCs w:val="24"/>
          <w:lang w:eastAsia="hu-HU"/>
        </w:rPr>
      </w:pPr>
      <w:r w:rsidRPr="00B17626">
        <w:rPr>
          <w:rFonts w:ascii="Times New Roman" w:eastAsia="Times New Roman" w:hAnsi="Times New Roman" w:cs="Times New Roman"/>
          <w:b/>
          <w:bCs/>
          <w:color w:val="000000"/>
          <w:sz w:val="24"/>
          <w:szCs w:val="24"/>
          <w:lang w:eastAsia="hu-HU"/>
        </w:rPr>
        <w:t>A dolgozat megírásakor a rajzokat ceruzával, minden egyéb írásbeli munkát kék vagy fekete színű tintával kell elkészíteni</w:t>
      </w:r>
      <w:r w:rsidR="006117D7" w:rsidRPr="00742D3F">
        <w:rPr>
          <w:rFonts w:ascii="Times New Roman" w:eastAsia="Times New Roman" w:hAnsi="Times New Roman" w:cs="Times New Roman"/>
          <w:b/>
          <w:bCs/>
          <w:color w:val="000000"/>
          <w:sz w:val="24"/>
          <w:szCs w:val="24"/>
          <w:lang w:eastAsia="hu-HU"/>
        </w:rPr>
        <w:t>.</w:t>
      </w:r>
    </w:p>
    <w:p w:rsidR="006117D7" w:rsidRPr="00742D3F" w:rsidRDefault="006117D7" w:rsidP="00F94D4F">
      <w:pPr>
        <w:spacing w:after="0" w:line="240" w:lineRule="auto"/>
        <w:jc w:val="both"/>
        <w:rPr>
          <w:rFonts w:ascii="Times New Roman" w:eastAsia="Times New Roman" w:hAnsi="Times New Roman" w:cs="Times New Roman"/>
          <w:b/>
          <w:bCs/>
          <w:color w:val="000000"/>
          <w:sz w:val="24"/>
          <w:szCs w:val="24"/>
          <w:lang w:eastAsia="hu-HU"/>
        </w:rPr>
      </w:pPr>
    </w:p>
    <w:p w:rsidR="006117D7" w:rsidRPr="00B91294" w:rsidRDefault="006117D7" w:rsidP="00F94D4F">
      <w:pPr>
        <w:spacing w:after="0" w:line="240" w:lineRule="auto"/>
        <w:jc w:val="both"/>
        <w:rPr>
          <w:rFonts w:ascii="Times New Roman" w:eastAsia="Times New Roman" w:hAnsi="Times New Roman" w:cs="Times New Roman"/>
          <w:b/>
          <w:bCs/>
          <w:color w:val="2E74B5" w:themeColor="accent1" w:themeShade="BF"/>
          <w:sz w:val="24"/>
          <w:szCs w:val="24"/>
          <w:lang w:eastAsia="hu-HU"/>
        </w:rPr>
      </w:pPr>
      <w:r w:rsidRPr="00B17626">
        <w:rPr>
          <w:rFonts w:ascii="Times New Roman" w:eastAsia="Times New Roman" w:hAnsi="Times New Roman" w:cs="Times New Roman"/>
          <w:b/>
          <w:bCs/>
          <w:color w:val="2E74B5" w:themeColor="accent1" w:themeShade="BF"/>
          <w:sz w:val="24"/>
          <w:szCs w:val="24"/>
          <w:lang w:eastAsia="hu-HU"/>
        </w:rPr>
        <w:t>A központi írásbeli vizsga időigénye és a feladatlapok tartalma</w:t>
      </w:r>
    </w:p>
    <w:p w:rsidR="006117D7" w:rsidRPr="00742D3F" w:rsidRDefault="006117D7" w:rsidP="00F94D4F">
      <w:pPr>
        <w:spacing w:after="0" w:line="240" w:lineRule="auto"/>
        <w:jc w:val="both"/>
        <w:rPr>
          <w:rFonts w:ascii="Times New Roman" w:eastAsia="Times New Roman" w:hAnsi="Times New Roman" w:cs="Times New Roman"/>
          <w:b/>
          <w:bCs/>
          <w:color w:val="000000"/>
          <w:sz w:val="24"/>
          <w:szCs w:val="24"/>
          <w:lang w:eastAsia="hu-HU"/>
        </w:rPr>
      </w:pPr>
    </w:p>
    <w:p w:rsidR="006117D7" w:rsidRPr="00742D3F" w:rsidRDefault="006117D7" w:rsidP="00F94D4F">
      <w:pPr>
        <w:spacing w:after="0" w:line="240" w:lineRule="auto"/>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color w:val="000000"/>
          <w:sz w:val="24"/>
          <w:szCs w:val="24"/>
          <w:lang w:eastAsia="hu-HU"/>
        </w:rPr>
        <w:t>A magyar nyelvből és matematikából készített központi írásbeli vizsgatesztek elsősorban nem tantárgyi, lexikális tudást mérnek, hanem azokat az eszköztudás körébe tartozó képességeket és készségeket, amelyek a középiskolában való eredményes továbbtanuláshoz szükségesek. A vizsga feladatlaponként 45 percet vesz igénybe, a két feladatlap kitöltése között 15 perc szünetet kell tartani</w:t>
      </w:r>
      <w:r w:rsidRPr="00742D3F">
        <w:rPr>
          <w:rFonts w:ascii="Times New Roman" w:eastAsia="Times New Roman" w:hAnsi="Times New Roman" w:cs="Times New Roman"/>
          <w:color w:val="000000"/>
          <w:sz w:val="24"/>
          <w:szCs w:val="24"/>
          <w:lang w:eastAsia="hu-HU"/>
        </w:rPr>
        <w:t>.</w:t>
      </w:r>
    </w:p>
    <w:p w:rsidR="006117D7" w:rsidRPr="00742D3F" w:rsidRDefault="006117D7" w:rsidP="00F94D4F">
      <w:pPr>
        <w:spacing w:after="0" w:line="240" w:lineRule="auto"/>
        <w:jc w:val="both"/>
        <w:rPr>
          <w:rFonts w:ascii="Times New Roman" w:eastAsia="Times New Roman" w:hAnsi="Times New Roman" w:cs="Times New Roman"/>
          <w:color w:val="000000"/>
          <w:sz w:val="24"/>
          <w:szCs w:val="24"/>
          <w:lang w:eastAsia="hu-HU"/>
        </w:rPr>
      </w:pPr>
    </w:p>
    <w:p w:rsidR="006117D7" w:rsidRPr="00742D3F" w:rsidRDefault="006117D7" w:rsidP="00F94D4F">
      <w:pPr>
        <w:spacing w:after="0" w:line="240" w:lineRule="auto"/>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color w:val="000000"/>
          <w:sz w:val="24"/>
          <w:szCs w:val="24"/>
          <w:lang w:eastAsia="hu-HU"/>
        </w:rPr>
        <w:t>A feladatlapokra vonatkozóan részletes tájékoztató található a</w:t>
      </w:r>
      <w:r w:rsidRPr="00742D3F">
        <w:rPr>
          <w:rFonts w:ascii="Times New Roman" w:eastAsia="Times New Roman" w:hAnsi="Times New Roman" w:cs="Times New Roman"/>
          <w:color w:val="000000"/>
          <w:sz w:val="24"/>
          <w:szCs w:val="24"/>
          <w:lang w:eastAsia="hu-HU"/>
        </w:rPr>
        <w:t xml:space="preserve"> </w:t>
      </w:r>
      <w:hyperlink r:id="rId7" w:history="1">
        <w:r w:rsidRPr="00B17626">
          <w:rPr>
            <w:rFonts w:ascii="Times New Roman" w:eastAsia="Times New Roman" w:hAnsi="Times New Roman" w:cs="Times New Roman"/>
            <w:color w:val="4B95B4"/>
            <w:sz w:val="24"/>
            <w:szCs w:val="24"/>
            <w:u w:val="single"/>
            <w:lang w:eastAsia="hu-HU"/>
          </w:rPr>
          <w:t>www.oktatas.hu</w:t>
        </w:r>
      </w:hyperlink>
      <w:r w:rsidRPr="00742D3F">
        <w:rPr>
          <w:rFonts w:ascii="Times New Roman" w:eastAsia="Times New Roman" w:hAnsi="Times New Roman" w:cs="Times New Roman"/>
          <w:color w:val="000000"/>
          <w:sz w:val="24"/>
          <w:szCs w:val="24"/>
          <w:lang w:eastAsia="hu-HU"/>
        </w:rPr>
        <w:t xml:space="preserve"> </w:t>
      </w:r>
      <w:r w:rsidRPr="00B17626">
        <w:rPr>
          <w:rFonts w:ascii="Times New Roman" w:eastAsia="Times New Roman" w:hAnsi="Times New Roman" w:cs="Times New Roman"/>
          <w:color w:val="000000"/>
          <w:sz w:val="24"/>
          <w:szCs w:val="24"/>
          <w:lang w:eastAsia="hu-HU"/>
        </w:rPr>
        <w:t>honlapon a</w:t>
      </w:r>
      <w:r w:rsidRPr="00742D3F">
        <w:rPr>
          <w:rFonts w:ascii="Times New Roman" w:eastAsia="Times New Roman" w:hAnsi="Times New Roman" w:cs="Times New Roman"/>
          <w:color w:val="000000"/>
          <w:sz w:val="24"/>
          <w:szCs w:val="24"/>
          <w:lang w:eastAsia="hu-HU"/>
        </w:rPr>
        <w:t xml:space="preserve"> </w:t>
      </w:r>
      <w:hyperlink r:id="rId8" w:history="1">
        <w:r w:rsidRPr="00B17626">
          <w:rPr>
            <w:rFonts w:ascii="Times New Roman" w:eastAsia="Times New Roman" w:hAnsi="Times New Roman" w:cs="Times New Roman"/>
            <w:color w:val="4B95B4"/>
            <w:sz w:val="24"/>
            <w:szCs w:val="24"/>
            <w:u w:val="single"/>
            <w:lang w:eastAsia="hu-HU"/>
          </w:rPr>
          <w:t>Köznevelés/Középfokú felvételi eljárás/Központi írásbeli feladatsorok, javítási útmutatók</w:t>
        </w:r>
      </w:hyperlink>
      <w:r w:rsidRPr="00742D3F">
        <w:rPr>
          <w:rFonts w:ascii="Times New Roman" w:eastAsia="Times New Roman" w:hAnsi="Times New Roman" w:cs="Times New Roman"/>
          <w:color w:val="000000"/>
          <w:sz w:val="24"/>
          <w:szCs w:val="24"/>
          <w:lang w:eastAsia="hu-HU"/>
        </w:rPr>
        <w:t xml:space="preserve"> </w:t>
      </w:r>
      <w:r w:rsidRPr="00B17626">
        <w:rPr>
          <w:rFonts w:ascii="Times New Roman" w:eastAsia="Times New Roman" w:hAnsi="Times New Roman" w:cs="Times New Roman"/>
          <w:color w:val="000000"/>
          <w:sz w:val="24"/>
          <w:szCs w:val="24"/>
          <w:lang w:eastAsia="hu-HU"/>
        </w:rPr>
        <w:t>menüpontban. Az előző tanévek felvételi feladatlapjai és megoldásai szintén ebben a menüpontban tekinthetők meg.</w:t>
      </w:r>
    </w:p>
    <w:p w:rsidR="006117D7" w:rsidRPr="00742D3F" w:rsidRDefault="006117D7" w:rsidP="00F94D4F">
      <w:pPr>
        <w:spacing w:after="0" w:line="240" w:lineRule="auto"/>
        <w:jc w:val="both"/>
        <w:rPr>
          <w:rFonts w:ascii="Times New Roman" w:hAnsi="Times New Roman" w:cs="Times New Roman"/>
          <w:sz w:val="24"/>
          <w:szCs w:val="24"/>
        </w:rPr>
      </w:pPr>
    </w:p>
    <w:p w:rsidR="006117D7" w:rsidRPr="00B91294" w:rsidRDefault="006117D7" w:rsidP="00F94D4F">
      <w:pPr>
        <w:spacing w:after="0" w:line="240" w:lineRule="auto"/>
        <w:jc w:val="both"/>
        <w:rPr>
          <w:rFonts w:ascii="Times New Roman" w:eastAsia="Times New Roman" w:hAnsi="Times New Roman" w:cs="Times New Roman"/>
          <w:b/>
          <w:bCs/>
          <w:color w:val="2E74B5" w:themeColor="accent1" w:themeShade="BF"/>
          <w:sz w:val="24"/>
          <w:szCs w:val="24"/>
          <w:lang w:eastAsia="hu-HU"/>
        </w:rPr>
      </w:pPr>
      <w:r w:rsidRPr="00B17626">
        <w:rPr>
          <w:rFonts w:ascii="Times New Roman" w:eastAsia="Times New Roman" w:hAnsi="Times New Roman" w:cs="Times New Roman"/>
          <w:b/>
          <w:bCs/>
          <w:color w:val="2E74B5" w:themeColor="accent1" w:themeShade="BF"/>
          <w:sz w:val="24"/>
          <w:szCs w:val="24"/>
          <w:lang w:eastAsia="hu-HU"/>
        </w:rPr>
        <w:t>A feladatlapok értékelése</w:t>
      </w:r>
    </w:p>
    <w:p w:rsidR="006117D7" w:rsidRPr="00742D3F" w:rsidRDefault="006117D7" w:rsidP="00F94D4F">
      <w:pPr>
        <w:spacing w:after="0" w:line="240" w:lineRule="auto"/>
        <w:jc w:val="both"/>
        <w:rPr>
          <w:rFonts w:ascii="Times New Roman" w:eastAsia="Times New Roman" w:hAnsi="Times New Roman" w:cs="Times New Roman"/>
          <w:b/>
          <w:bCs/>
          <w:color w:val="000000"/>
          <w:sz w:val="24"/>
          <w:szCs w:val="24"/>
          <w:lang w:eastAsia="hu-HU"/>
        </w:rPr>
      </w:pPr>
    </w:p>
    <w:p w:rsidR="006117D7" w:rsidRPr="00742D3F" w:rsidRDefault="006117D7" w:rsidP="00F94D4F">
      <w:pPr>
        <w:spacing w:after="0" w:line="240" w:lineRule="auto"/>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color w:val="000000"/>
          <w:sz w:val="24"/>
          <w:szCs w:val="24"/>
          <w:lang w:eastAsia="hu-HU"/>
        </w:rPr>
        <w:t>A tanuló teljesítményének megítélését a központi írásbeli vizsga választott helyszíne nem befolyásolhatja. Tekintve, hogy a tanulónak a központi írásbeli vizsgán szerzett pontszámait valamennyi vizsgát előíró intézménynek el kell fogadnia, rendkívül fontos a feladatlapok egységes értékelhetősége és értékelése. Az egységes értékelhetőséget a feladatlapok összeállítóinak, az értékelés egységességét a középiskoláknak kell biztosítaniuk.</w:t>
      </w:r>
    </w:p>
    <w:p w:rsidR="006117D7" w:rsidRPr="00742D3F" w:rsidRDefault="006117D7" w:rsidP="00F94D4F">
      <w:pPr>
        <w:spacing w:after="0" w:line="240" w:lineRule="auto"/>
        <w:jc w:val="both"/>
        <w:rPr>
          <w:rFonts w:ascii="Times New Roman" w:eastAsia="Times New Roman" w:hAnsi="Times New Roman" w:cs="Times New Roman"/>
          <w:color w:val="000000"/>
          <w:sz w:val="24"/>
          <w:szCs w:val="24"/>
          <w:lang w:eastAsia="hu-HU"/>
        </w:rPr>
      </w:pPr>
    </w:p>
    <w:p w:rsidR="006117D7" w:rsidRPr="00B91294" w:rsidRDefault="006117D7" w:rsidP="00F94D4F">
      <w:pPr>
        <w:spacing w:after="0" w:line="240" w:lineRule="auto"/>
        <w:jc w:val="both"/>
        <w:rPr>
          <w:rFonts w:ascii="Times New Roman" w:eastAsia="Times New Roman" w:hAnsi="Times New Roman" w:cs="Times New Roman"/>
          <w:b/>
          <w:bCs/>
          <w:color w:val="2E74B5" w:themeColor="accent1" w:themeShade="BF"/>
          <w:sz w:val="24"/>
          <w:szCs w:val="24"/>
          <w:lang w:eastAsia="hu-HU"/>
        </w:rPr>
      </w:pPr>
      <w:r w:rsidRPr="00B17626">
        <w:rPr>
          <w:rFonts w:ascii="Times New Roman" w:eastAsia="Times New Roman" w:hAnsi="Times New Roman" w:cs="Times New Roman"/>
          <w:b/>
          <w:bCs/>
          <w:color w:val="2E74B5" w:themeColor="accent1" w:themeShade="BF"/>
          <w:sz w:val="24"/>
          <w:szCs w:val="24"/>
          <w:lang w:eastAsia="hu-HU"/>
        </w:rPr>
        <w:t>A központi írásbeli vizsgák kiértékelt feladatlapjainak megtekintése, az észrevételezés és fellebbezés lehetősége</w:t>
      </w:r>
    </w:p>
    <w:p w:rsidR="006117D7" w:rsidRPr="00742D3F" w:rsidRDefault="006117D7" w:rsidP="00F94D4F">
      <w:pPr>
        <w:spacing w:after="0" w:line="240" w:lineRule="auto"/>
        <w:jc w:val="both"/>
        <w:rPr>
          <w:rFonts w:ascii="Times New Roman" w:eastAsia="Times New Roman" w:hAnsi="Times New Roman" w:cs="Times New Roman"/>
          <w:b/>
          <w:bCs/>
          <w:color w:val="000000"/>
          <w:sz w:val="24"/>
          <w:szCs w:val="24"/>
          <w:lang w:eastAsia="hu-HU"/>
        </w:rPr>
      </w:pPr>
    </w:p>
    <w:p w:rsidR="006117D7" w:rsidRPr="00742D3F" w:rsidRDefault="006117D7" w:rsidP="00F94D4F">
      <w:pPr>
        <w:spacing w:after="0" w:line="240" w:lineRule="auto"/>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color w:val="000000"/>
          <w:sz w:val="24"/>
          <w:szCs w:val="24"/>
          <w:lang w:eastAsia="hu-HU"/>
        </w:rPr>
        <w:t>A központi írásbeli vizsga kiértékelt dolgozatait a vizsgázó és szülője az igazgató által meghatározott helyen és időben, az iskola képviselőjének jelenlétében megtekintheti, azokról kézzel vagy elektronikus úton pl. digitális fényképezőg</w:t>
      </w:r>
      <w:r w:rsidR="00742D3F" w:rsidRPr="00742D3F">
        <w:rPr>
          <w:rFonts w:ascii="Times New Roman" w:eastAsia="Times New Roman" w:hAnsi="Times New Roman" w:cs="Times New Roman"/>
          <w:color w:val="000000"/>
          <w:sz w:val="24"/>
          <w:szCs w:val="24"/>
          <w:lang w:eastAsia="hu-HU"/>
        </w:rPr>
        <w:t xml:space="preserve">éppel másolatot készíthet, és – </w:t>
      </w:r>
      <w:r w:rsidRPr="00B17626">
        <w:rPr>
          <w:rFonts w:ascii="Times New Roman" w:eastAsia="Times New Roman" w:hAnsi="Times New Roman" w:cs="Times New Roman"/>
          <w:b/>
          <w:bCs/>
          <w:color w:val="000000"/>
          <w:sz w:val="24"/>
          <w:szCs w:val="24"/>
          <w:lang w:eastAsia="hu-HU"/>
        </w:rPr>
        <w:t>kizárólag a hivatalos javítási-értékelési útmutatótól eltérő értékelés esetén</w:t>
      </w:r>
      <w:r w:rsidR="00742D3F" w:rsidRPr="00742D3F">
        <w:rPr>
          <w:rFonts w:ascii="Times New Roman" w:eastAsia="Times New Roman" w:hAnsi="Times New Roman" w:cs="Times New Roman"/>
          <w:color w:val="000000"/>
          <w:sz w:val="24"/>
          <w:szCs w:val="24"/>
          <w:lang w:eastAsia="hu-HU"/>
        </w:rPr>
        <w:t xml:space="preserve"> </w:t>
      </w:r>
      <w:r w:rsidRPr="00B17626">
        <w:rPr>
          <w:rFonts w:ascii="Times New Roman" w:eastAsia="Times New Roman" w:hAnsi="Times New Roman" w:cs="Times New Roman"/>
          <w:color w:val="000000"/>
          <w:sz w:val="24"/>
          <w:szCs w:val="24"/>
          <w:lang w:eastAsia="hu-HU"/>
        </w:rPr>
        <w:t>– az értékelésre észrevételt tehet. Ha az iskolában a feltételek rendelkezésre állnak, a vizsgázó kérésére a saját kiértékelt dolgozatáról másolatot kell készíteni. A megtekintéshez – az adott írásbeli vizsgát követő nyolc napon belül – egy munkanapot (nyolc órát) kell biztosítani.</w:t>
      </w:r>
    </w:p>
    <w:p w:rsidR="00742D3F" w:rsidRPr="00742D3F" w:rsidRDefault="00742D3F" w:rsidP="00F94D4F">
      <w:pPr>
        <w:spacing w:after="0" w:line="240" w:lineRule="auto"/>
        <w:jc w:val="both"/>
        <w:rPr>
          <w:rFonts w:ascii="Times New Roman" w:eastAsia="Times New Roman" w:hAnsi="Times New Roman" w:cs="Times New Roman"/>
          <w:color w:val="000000"/>
          <w:sz w:val="24"/>
          <w:szCs w:val="24"/>
          <w:lang w:eastAsia="hu-HU"/>
        </w:rPr>
      </w:pPr>
    </w:p>
    <w:p w:rsidR="00742D3F" w:rsidRPr="00742D3F" w:rsidRDefault="00742D3F" w:rsidP="00F94D4F">
      <w:pPr>
        <w:spacing w:after="0" w:line="240" w:lineRule="auto"/>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color w:val="000000"/>
          <w:sz w:val="24"/>
          <w:szCs w:val="24"/>
          <w:lang w:eastAsia="hu-HU"/>
        </w:rPr>
        <w:t xml:space="preserve">Ha az írásbeli vizsgakérdésekre adott megoldás értékelésére a vizsgázó észrevételt nyújt be, az iskola az észrevételt érdemben elbírálja. Az iskola a bírálat eredményét határozat formájában, megfelelő indokolással, az észrevétel benyújtását követő három munkanapon belül írásban közli az észrevételt tevővel. Ha az észrevételt tevő az iskola határozatának kézhezvétele után is fenntartja korábbi észrevételét, az iskola által hozott döntés ellen a szülő, a tanuló, a döntés kézhezvételétől számított három napon belül, a vizsgát szervező iskolában, a Hivatalnak </w:t>
      </w:r>
      <w:r w:rsidRPr="00B17626">
        <w:rPr>
          <w:rFonts w:ascii="Times New Roman" w:eastAsia="Times New Roman" w:hAnsi="Times New Roman" w:cs="Times New Roman"/>
          <w:color w:val="000000"/>
          <w:sz w:val="24"/>
          <w:szCs w:val="24"/>
          <w:lang w:eastAsia="hu-HU"/>
        </w:rPr>
        <w:lastRenderedPageBreak/>
        <w:t>címezve, kizárólag a hivatalos javítási-értékelési útmutatótól eltérő értékelés esetén fellebbezést nyújthat be.  A fellebbezés benyújtására meghatározott határidő elmulasztása miatt igazolásnak helye nincs. Az iskola a fellebbezést − az ügyre vonatkozó dokumentumokkal együtt − egy munkanapon belül megküldi a Hivatalnak. A Hivatal a fellebbezést érdemben elbírálja. A bírálat eredményét határozat formájában, megfelelő indokolással, az észrevétel benyújtását követő nyolc napon belül rövid úton (elektronikus úton) írásban közli az iskolával, valamint postai úton megküldi az iskolának és a kérelmezőnek. A fellebbezés benyújtása és elbírálása nem érinti a tanulónak az iskola által hozott felvételi döntéssel kapcsolatos jogorvoslati jogát.</w:t>
      </w:r>
    </w:p>
    <w:p w:rsidR="00742D3F" w:rsidRPr="00742D3F" w:rsidRDefault="00742D3F" w:rsidP="00F94D4F">
      <w:pPr>
        <w:spacing w:after="0" w:line="240" w:lineRule="auto"/>
        <w:jc w:val="both"/>
        <w:rPr>
          <w:rFonts w:ascii="Times New Roman" w:eastAsia="Times New Roman" w:hAnsi="Times New Roman" w:cs="Times New Roman"/>
          <w:color w:val="000000"/>
          <w:sz w:val="24"/>
          <w:szCs w:val="24"/>
          <w:lang w:eastAsia="hu-HU"/>
        </w:rPr>
      </w:pPr>
    </w:p>
    <w:p w:rsidR="00742D3F" w:rsidRPr="00742D3F" w:rsidRDefault="00742D3F" w:rsidP="00F94D4F">
      <w:pPr>
        <w:spacing w:after="0" w:line="240" w:lineRule="auto"/>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color w:val="000000"/>
          <w:sz w:val="24"/>
          <w:szCs w:val="24"/>
          <w:lang w:eastAsia="hu-HU"/>
        </w:rPr>
        <w:t>A fentiekről a központi írásbeli vizsgát szervező középiskola igazgatója az iskola honlapján, valamint az írásbeli vizsgák megkezdése el</w:t>
      </w:r>
      <w:r w:rsidRPr="00742D3F">
        <w:rPr>
          <w:rFonts w:ascii="Times New Roman" w:eastAsia="Times New Roman" w:hAnsi="Times New Roman" w:cs="Times New Roman"/>
          <w:color w:val="000000"/>
          <w:sz w:val="24"/>
          <w:szCs w:val="24"/>
          <w:lang w:eastAsia="hu-HU"/>
        </w:rPr>
        <w:t xml:space="preserve">őtt tájékoztatja a vizsgázókat. </w:t>
      </w:r>
      <w:r w:rsidRPr="00B17626">
        <w:rPr>
          <w:rFonts w:ascii="Times New Roman" w:eastAsia="Times New Roman" w:hAnsi="Times New Roman" w:cs="Times New Roman"/>
          <w:b/>
          <w:bCs/>
          <w:color w:val="000000"/>
          <w:sz w:val="24"/>
          <w:szCs w:val="24"/>
          <w:lang w:eastAsia="hu-HU"/>
        </w:rPr>
        <w:t>A jogszabály arra nem ad lehetőséget,</w:t>
      </w:r>
      <w:r w:rsidRPr="00B17626">
        <w:rPr>
          <w:rFonts w:ascii="Times New Roman" w:eastAsia="Times New Roman" w:hAnsi="Times New Roman" w:cs="Times New Roman"/>
          <w:color w:val="000000"/>
          <w:sz w:val="24"/>
          <w:szCs w:val="24"/>
          <w:lang w:eastAsia="hu-HU"/>
        </w:rPr>
        <w:t> hogy a tanuló által megoldott, a középiskola által kijavított feladatlapot vagy annak fénymásolatát másik középfokú iskola bekérje és felülvizsgálja, újra értékelje. Az egyes iskolák felvételi eljárásán belül azonban a központi írásbeli vizsgán elért pontszám eltérő súllyal szerepelhet</w:t>
      </w:r>
      <w:r w:rsidRPr="00742D3F">
        <w:rPr>
          <w:rFonts w:ascii="Times New Roman" w:eastAsia="Times New Roman" w:hAnsi="Times New Roman" w:cs="Times New Roman"/>
          <w:color w:val="000000"/>
          <w:sz w:val="24"/>
          <w:szCs w:val="24"/>
          <w:lang w:eastAsia="hu-HU"/>
        </w:rPr>
        <w:t>.</w:t>
      </w:r>
    </w:p>
    <w:p w:rsidR="00742D3F" w:rsidRPr="00B91294" w:rsidRDefault="00742D3F" w:rsidP="00742D3F">
      <w:pPr>
        <w:spacing w:before="100" w:beforeAutospacing="1" w:after="100" w:afterAutospacing="1" w:line="240" w:lineRule="auto"/>
        <w:jc w:val="both"/>
        <w:rPr>
          <w:rFonts w:ascii="Times New Roman" w:eastAsia="Times New Roman" w:hAnsi="Times New Roman" w:cs="Times New Roman"/>
          <w:b/>
          <w:bCs/>
          <w:color w:val="2E74B5" w:themeColor="accent1" w:themeShade="BF"/>
          <w:sz w:val="24"/>
          <w:szCs w:val="24"/>
          <w:lang w:eastAsia="hu-HU"/>
        </w:rPr>
      </w:pPr>
      <w:r w:rsidRPr="00B17626">
        <w:rPr>
          <w:rFonts w:ascii="Times New Roman" w:eastAsia="Times New Roman" w:hAnsi="Times New Roman" w:cs="Times New Roman"/>
          <w:b/>
          <w:bCs/>
          <w:color w:val="2E74B5" w:themeColor="accent1" w:themeShade="BF"/>
          <w:sz w:val="24"/>
          <w:szCs w:val="24"/>
          <w:lang w:eastAsia="hu-HU"/>
        </w:rPr>
        <w:t>Az eredmények közzététele, a felvételi eljárás további menete</w:t>
      </w:r>
    </w:p>
    <w:p w:rsidR="00742D3F" w:rsidRPr="00742D3F" w:rsidRDefault="00742D3F" w:rsidP="00742D3F">
      <w:pPr>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color w:val="000000"/>
          <w:sz w:val="24"/>
          <w:szCs w:val="24"/>
          <w:lang w:eastAsia="hu-HU"/>
        </w:rPr>
        <w:t>A központi írásbeli vizsga eredményéről a vizsgát szervező iskola – a Hivatal által kiadott, a vizsga részletes eredményeit tartalmazó, az iskola körbélyegzőjének lenyomatával, valamint az igazgató vagy az általa kijelölt s</w:t>
      </w:r>
      <w:r>
        <w:rPr>
          <w:rFonts w:ascii="Times New Roman" w:eastAsia="Times New Roman" w:hAnsi="Times New Roman" w:cs="Times New Roman"/>
          <w:color w:val="000000"/>
          <w:sz w:val="24"/>
          <w:szCs w:val="24"/>
          <w:lang w:eastAsia="hu-HU"/>
        </w:rPr>
        <w:t xml:space="preserve">zemély aláírásával hitelesített </w:t>
      </w:r>
      <w:r w:rsidRPr="00B17626">
        <w:rPr>
          <w:rFonts w:ascii="Times New Roman" w:eastAsia="Times New Roman" w:hAnsi="Times New Roman" w:cs="Times New Roman"/>
          <w:b/>
          <w:bCs/>
          <w:color w:val="000000"/>
          <w:sz w:val="24"/>
          <w:szCs w:val="24"/>
          <w:lang w:eastAsia="hu-HU"/>
        </w:rPr>
        <w:t>Értékelő lapon</w:t>
      </w:r>
      <w:r>
        <w:rPr>
          <w:rFonts w:ascii="Times New Roman" w:eastAsia="Times New Roman" w:hAnsi="Times New Roman" w:cs="Times New Roman"/>
          <w:color w:val="000000"/>
          <w:sz w:val="24"/>
          <w:szCs w:val="24"/>
          <w:lang w:eastAsia="hu-HU"/>
        </w:rPr>
        <w:t xml:space="preserve"> </w:t>
      </w:r>
      <w:r w:rsidRPr="00B17626">
        <w:rPr>
          <w:rFonts w:ascii="Times New Roman" w:eastAsia="Times New Roman" w:hAnsi="Times New Roman" w:cs="Times New Roman"/>
          <w:color w:val="000000"/>
          <w:sz w:val="24"/>
          <w:szCs w:val="24"/>
          <w:lang w:eastAsia="hu-HU"/>
        </w:rPr>
        <w:t>– közvetl</w:t>
      </w:r>
      <w:r>
        <w:rPr>
          <w:rFonts w:ascii="Times New Roman" w:eastAsia="Times New Roman" w:hAnsi="Times New Roman" w:cs="Times New Roman"/>
          <w:color w:val="000000"/>
          <w:sz w:val="24"/>
          <w:szCs w:val="24"/>
          <w:lang w:eastAsia="hu-HU"/>
        </w:rPr>
        <w:t xml:space="preserve">enül tájékoztatja a vizsgázókat </w:t>
      </w:r>
      <w:r w:rsidR="001C619C">
        <w:rPr>
          <w:rFonts w:ascii="Times New Roman" w:eastAsia="Times New Roman" w:hAnsi="Times New Roman" w:cs="Times New Roman"/>
          <w:b/>
          <w:bCs/>
          <w:color w:val="000000"/>
          <w:sz w:val="24"/>
          <w:szCs w:val="24"/>
          <w:lang w:eastAsia="hu-HU"/>
        </w:rPr>
        <w:t>2024. február 7</w:t>
      </w:r>
      <w:r w:rsidR="00AD4691">
        <w:rPr>
          <w:rFonts w:ascii="Times New Roman" w:eastAsia="Times New Roman" w:hAnsi="Times New Roman" w:cs="Times New Roman"/>
          <w:b/>
          <w:bCs/>
          <w:color w:val="000000"/>
          <w:sz w:val="24"/>
          <w:szCs w:val="24"/>
          <w:lang w:eastAsia="hu-HU"/>
        </w:rPr>
        <w:t>-é</w:t>
      </w:r>
      <w:r w:rsidRPr="00B17626">
        <w:rPr>
          <w:rFonts w:ascii="Times New Roman" w:eastAsia="Times New Roman" w:hAnsi="Times New Roman" w:cs="Times New Roman"/>
          <w:b/>
          <w:bCs/>
          <w:color w:val="000000"/>
          <w:sz w:val="24"/>
          <w:szCs w:val="24"/>
          <w:lang w:eastAsia="hu-HU"/>
        </w:rPr>
        <w:t>ig.</w:t>
      </w:r>
      <w:r>
        <w:rPr>
          <w:rFonts w:ascii="Times New Roman" w:eastAsia="Times New Roman" w:hAnsi="Times New Roman" w:cs="Times New Roman"/>
          <w:color w:val="000000"/>
          <w:sz w:val="24"/>
          <w:szCs w:val="24"/>
          <w:lang w:eastAsia="hu-HU"/>
        </w:rPr>
        <w:t xml:space="preserve"> </w:t>
      </w:r>
      <w:r w:rsidRPr="00B17626">
        <w:rPr>
          <w:rFonts w:ascii="Times New Roman" w:eastAsia="Times New Roman" w:hAnsi="Times New Roman" w:cs="Times New Roman"/>
          <w:color w:val="000000"/>
          <w:sz w:val="24"/>
          <w:szCs w:val="24"/>
          <w:lang w:eastAsia="hu-HU"/>
        </w:rPr>
        <w:t>A vona</w:t>
      </w:r>
      <w:r>
        <w:rPr>
          <w:rFonts w:ascii="Times New Roman" w:eastAsia="Times New Roman" w:hAnsi="Times New Roman" w:cs="Times New Roman"/>
          <w:color w:val="000000"/>
          <w:sz w:val="24"/>
          <w:szCs w:val="24"/>
          <w:lang w:eastAsia="hu-HU"/>
        </w:rPr>
        <w:t xml:space="preserve">tkozó rendelet előírása szerint </w:t>
      </w:r>
      <w:r w:rsidRPr="00B17626">
        <w:rPr>
          <w:rFonts w:ascii="Times New Roman" w:eastAsia="Times New Roman" w:hAnsi="Times New Roman" w:cs="Times New Roman"/>
          <w:b/>
          <w:bCs/>
          <w:color w:val="000000"/>
          <w:sz w:val="24"/>
          <w:szCs w:val="24"/>
          <w:lang w:eastAsia="hu-HU"/>
        </w:rPr>
        <w:t>az értesítés kizárólag ebben a formában történhet meg</w:t>
      </w:r>
      <w:r w:rsidRPr="00B17626">
        <w:rPr>
          <w:rFonts w:ascii="Times New Roman" w:eastAsia="Times New Roman" w:hAnsi="Times New Roman" w:cs="Times New Roman"/>
          <w:color w:val="000000"/>
          <w:sz w:val="24"/>
          <w:szCs w:val="24"/>
          <w:lang w:eastAsia="hu-HU"/>
        </w:rPr>
        <w:t xml:space="preserve">. A tanuló ennek ismeretében nyújtja be jelentkezési lapját, tanulói adatlapját (a továbbiakban együtt felvételi lapok), és vesz részt az </w:t>
      </w:r>
      <w:r w:rsidRPr="00742D3F">
        <w:rPr>
          <w:rFonts w:ascii="Times New Roman" w:eastAsia="Times New Roman" w:hAnsi="Times New Roman" w:cs="Times New Roman"/>
          <w:color w:val="000000"/>
          <w:sz w:val="24"/>
          <w:szCs w:val="24"/>
          <w:lang w:eastAsia="hu-HU"/>
        </w:rPr>
        <w:t>általános felvételi eljárásban.</w:t>
      </w:r>
    </w:p>
    <w:p w:rsidR="00742D3F" w:rsidRPr="00742D3F" w:rsidRDefault="00742D3F" w:rsidP="00742D3F">
      <w:pPr>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color w:val="000000"/>
          <w:sz w:val="24"/>
          <w:szCs w:val="24"/>
          <w:lang w:eastAsia="hu-HU"/>
        </w:rPr>
        <w:t>A középiskola felvételi tájékoztatójában megkövetelheti az értékelő lap másolatának a jelentkezési laphoz történő csatolását. Ebben az esetben az értékelő lap másolatban csatolható, az értékelő lapot kiállító iskola általi hitelesítése azonban nem l</w:t>
      </w:r>
      <w:r w:rsidR="00881D14">
        <w:rPr>
          <w:rFonts w:ascii="Times New Roman" w:eastAsia="Times New Roman" w:hAnsi="Times New Roman" w:cs="Times New Roman"/>
          <w:color w:val="000000"/>
          <w:sz w:val="24"/>
          <w:szCs w:val="24"/>
          <w:lang w:eastAsia="hu-HU"/>
        </w:rPr>
        <w:t>e</w:t>
      </w:r>
      <w:r w:rsidRPr="00B17626">
        <w:rPr>
          <w:rFonts w:ascii="Times New Roman" w:eastAsia="Times New Roman" w:hAnsi="Times New Roman" w:cs="Times New Roman"/>
          <w:color w:val="000000"/>
          <w:sz w:val="24"/>
          <w:szCs w:val="24"/>
          <w:lang w:eastAsia="hu-HU"/>
        </w:rPr>
        <w:t>het kötelező. Az eredeti érté</w:t>
      </w:r>
      <w:r w:rsidRPr="00742D3F">
        <w:rPr>
          <w:rFonts w:ascii="Times New Roman" w:eastAsia="Times New Roman" w:hAnsi="Times New Roman" w:cs="Times New Roman"/>
          <w:color w:val="000000"/>
          <w:sz w:val="24"/>
          <w:szCs w:val="24"/>
          <w:lang w:eastAsia="hu-HU"/>
        </w:rPr>
        <w:t>kelő lap a jelentkezőnél marad.</w:t>
      </w:r>
    </w:p>
    <w:p w:rsidR="00742D3F" w:rsidRPr="00B17626" w:rsidRDefault="00742D3F" w:rsidP="00742D3F">
      <w:pPr>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742D3F">
        <w:rPr>
          <w:rFonts w:ascii="Times New Roman" w:eastAsia="Times New Roman" w:hAnsi="Times New Roman" w:cs="Times New Roman"/>
          <w:color w:val="000000"/>
          <w:sz w:val="24"/>
          <w:szCs w:val="24"/>
          <w:lang w:eastAsia="hu-HU"/>
        </w:rPr>
        <w:t xml:space="preserve">Felhívjuk a figyelmet, hogy az </w:t>
      </w:r>
      <w:hyperlink r:id="rId9" w:history="1">
        <w:r w:rsidRPr="00B17626">
          <w:rPr>
            <w:rFonts w:ascii="Times New Roman" w:eastAsia="Times New Roman" w:hAnsi="Times New Roman" w:cs="Times New Roman"/>
            <w:color w:val="4B95B4"/>
            <w:sz w:val="24"/>
            <w:szCs w:val="24"/>
            <w:u w:val="single"/>
            <w:lang w:eastAsia="hu-HU"/>
          </w:rPr>
          <w:t>www.oktatas.hu</w:t>
        </w:r>
      </w:hyperlink>
      <w:r w:rsidRPr="00742D3F">
        <w:rPr>
          <w:rFonts w:ascii="Times New Roman" w:eastAsia="Times New Roman" w:hAnsi="Times New Roman" w:cs="Times New Roman"/>
          <w:color w:val="000000"/>
          <w:sz w:val="24"/>
          <w:szCs w:val="24"/>
          <w:lang w:eastAsia="hu-HU"/>
        </w:rPr>
        <w:t xml:space="preserve"> </w:t>
      </w:r>
      <w:r w:rsidRPr="00B17626">
        <w:rPr>
          <w:rFonts w:ascii="Times New Roman" w:eastAsia="Times New Roman" w:hAnsi="Times New Roman" w:cs="Times New Roman"/>
          <w:color w:val="000000"/>
          <w:sz w:val="24"/>
          <w:szCs w:val="24"/>
          <w:lang w:eastAsia="hu-HU"/>
        </w:rPr>
        <w:t>oldalon a Felvéte</w:t>
      </w:r>
      <w:r w:rsidR="001C619C">
        <w:rPr>
          <w:rFonts w:ascii="Times New Roman" w:eastAsia="Times New Roman" w:hAnsi="Times New Roman" w:cs="Times New Roman"/>
          <w:color w:val="000000"/>
          <w:sz w:val="24"/>
          <w:szCs w:val="24"/>
          <w:lang w:eastAsia="hu-HU"/>
        </w:rPr>
        <w:t>li a középfokú iskolákban a 2024/2025</w:t>
      </w:r>
      <w:r w:rsidRPr="00B17626">
        <w:rPr>
          <w:rFonts w:ascii="Times New Roman" w:eastAsia="Times New Roman" w:hAnsi="Times New Roman" w:cs="Times New Roman"/>
          <w:color w:val="000000"/>
          <w:sz w:val="24"/>
          <w:szCs w:val="24"/>
          <w:lang w:eastAsia="hu-HU"/>
        </w:rPr>
        <w:t>. tanévben című kiadványban további részletes információkat olvashatnak a középfokú felvételi eljárás menetére vonatkozóan. </w:t>
      </w:r>
    </w:p>
    <w:p w:rsidR="00742D3F" w:rsidRPr="00742D3F" w:rsidRDefault="00742D3F" w:rsidP="00742D3F">
      <w:pPr>
        <w:spacing w:after="0" w:line="240" w:lineRule="auto"/>
        <w:jc w:val="both"/>
        <w:rPr>
          <w:rFonts w:ascii="Times New Roman" w:eastAsia="Times New Roman" w:hAnsi="Times New Roman" w:cs="Times New Roman"/>
          <w:color w:val="000000"/>
          <w:sz w:val="24"/>
          <w:szCs w:val="24"/>
          <w:lang w:eastAsia="hu-HU"/>
        </w:rPr>
      </w:pPr>
      <w:r w:rsidRPr="00B17626">
        <w:rPr>
          <w:rFonts w:ascii="Times New Roman" w:eastAsia="Times New Roman" w:hAnsi="Times New Roman" w:cs="Times New Roman"/>
          <w:b/>
          <w:bCs/>
          <w:color w:val="000000"/>
          <w:sz w:val="24"/>
          <w:szCs w:val="24"/>
          <w:lang w:eastAsia="hu-HU"/>
        </w:rPr>
        <w:t>Amennyiben a tanuló sajátos nevelési igényű, vagy beilleszkedési, tanulási, magatartási nehézséggel küzd, a szülők</w:t>
      </w:r>
      <w:r w:rsidRPr="00742D3F">
        <w:rPr>
          <w:rFonts w:ascii="Times New Roman" w:eastAsia="Times New Roman" w:hAnsi="Times New Roman" w:cs="Times New Roman"/>
          <w:b/>
          <w:bCs/>
          <w:color w:val="000000"/>
          <w:sz w:val="24"/>
          <w:szCs w:val="24"/>
          <w:lang w:eastAsia="hu-HU"/>
        </w:rPr>
        <w:t xml:space="preserve"> </w:t>
      </w:r>
      <w:r w:rsidRPr="00B17626">
        <w:rPr>
          <w:rFonts w:ascii="Times New Roman" w:eastAsia="Times New Roman" w:hAnsi="Times New Roman" w:cs="Times New Roman"/>
          <w:b/>
          <w:bCs/>
          <w:color w:val="000000"/>
          <w:sz w:val="24"/>
          <w:szCs w:val="24"/>
          <w:lang w:eastAsia="hu-HU"/>
        </w:rPr>
        <w:t xml:space="preserve">a tanuló központi írásbeli vizsgán, illetve a felvételi eljárásban való részvételére vonatkozó </w:t>
      </w:r>
      <w:r w:rsidRPr="00742D3F">
        <w:rPr>
          <w:rFonts w:ascii="Times New Roman" w:eastAsia="Times New Roman" w:hAnsi="Times New Roman" w:cs="Times New Roman"/>
          <w:b/>
          <w:bCs/>
          <w:color w:val="000000"/>
          <w:sz w:val="24"/>
          <w:szCs w:val="24"/>
          <w:lang w:eastAsia="hu-HU"/>
        </w:rPr>
        <w:t xml:space="preserve">tájékozódáshoz </w:t>
      </w:r>
      <w:r w:rsidRPr="00B17626">
        <w:rPr>
          <w:rFonts w:ascii="Times New Roman" w:eastAsia="Times New Roman" w:hAnsi="Times New Roman" w:cs="Times New Roman"/>
          <w:color w:val="000000"/>
          <w:sz w:val="24"/>
          <w:szCs w:val="24"/>
          <w:lang w:eastAsia="hu-HU"/>
        </w:rPr>
        <w:t>részl</w:t>
      </w:r>
      <w:r w:rsidRPr="00742D3F">
        <w:rPr>
          <w:rFonts w:ascii="Times New Roman" w:eastAsia="Times New Roman" w:hAnsi="Times New Roman" w:cs="Times New Roman"/>
          <w:color w:val="000000"/>
          <w:sz w:val="24"/>
          <w:szCs w:val="24"/>
          <w:lang w:eastAsia="hu-HU"/>
        </w:rPr>
        <w:t xml:space="preserve">etes segítséget találnak a </w:t>
      </w:r>
      <w:hyperlink r:id="rId10" w:history="1">
        <w:r w:rsidRPr="00B17626">
          <w:rPr>
            <w:rFonts w:ascii="Times New Roman" w:eastAsia="Times New Roman" w:hAnsi="Times New Roman" w:cs="Times New Roman"/>
            <w:color w:val="4B95B4"/>
            <w:sz w:val="24"/>
            <w:szCs w:val="24"/>
            <w:u w:val="single"/>
            <w:lang w:eastAsia="hu-HU"/>
          </w:rPr>
          <w:t>Tájékoztató a sajátos nevelési igényű jelentkezőknek</w:t>
        </w:r>
      </w:hyperlink>
      <w:r w:rsidRPr="00742D3F">
        <w:rPr>
          <w:rFonts w:ascii="Times New Roman" w:eastAsia="Times New Roman" w:hAnsi="Times New Roman" w:cs="Times New Roman"/>
          <w:color w:val="000000"/>
          <w:sz w:val="24"/>
          <w:szCs w:val="24"/>
          <w:lang w:eastAsia="hu-HU"/>
        </w:rPr>
        <w:t xml:space="preserve"> dokumentumban.</w:t>
      </w:r>
    </w:p>
    <w:p w:rsidR="00742D3F" w:rsidRPr="00742D3F" w:rsidRDefault="00742D3F" w:rsidP="00F94D4F">
      <w:pPr>
        <w:spacing w:after="0" w:line="240" w:lineRule="auto"/>
        <w:jc w:val="both"/>
        <w:rPr>
          <w:rFonts w:ascii="Times New Roman" w:hAnsi="Times New Roman" w:cs="Times New Roman"/>
          <w:sz w:val="24"/>
          <w:szCs w:val="24"/>
        </w:rPr>
      </w:pPr>
    </w:p>
    <w:sectPr w:rsidR="00742D3F" w:rsidRPr="00742D3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382" w:rsidRDefault="00BC5382" w:rsidP="00742D3F">
      <w:pPr>
        <w:spacing w:after="0" w:line="240" w:lineRule="auto"/>
      </w:pPr>
      <w:r>
        <w:separator/>
      </w:r>
    </w:p>
  </w:endnote>
  <w:endnote w:type="continuationSeparator" w:id="0">
    <w:p w:rsidR="00BC5382" w:rsidRDefault="00BC5382" w:rsidP="0074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806442"/>
      <w:docPartObj>
        <w:docPartGallery w:val="Page Numbers (Bottom of Page)"/>
        <w:docPartUnique/>
      </w:docPartObj>
    </w:sdtPr>
    <w:sdtEndPr/>
    <w:sdtContent>
      <w:p w:rsidR="00742D3F" w:rsidRDefault="00742D3F">
        <w:pPr>
          <w:pStyle w:val="llb"/>
          <w:jc w:val="right"/>
        </w:pPr>
        <w:r>
          <w:fldChar w:fldCharType="begin"/>
        </w:r>
        <w:r>
          <w:instrText>PAGE   \* MERGEFORMAT</w:instrText>
        </w:r>
        <w:r>
          <w:fldChar w:fldCharType="separate"/>
        </w:r>
        <w:r w:rsidR="002D09C9">
          <w:rPr>
            <w:noProof/>
          </w:rPr>
          <w:t>2</w:t>
        </w:r>
        <w:r>
          <w:fldChar w:fldCharType="end"/>
        </w:r>
      </w:p>
    </w:sdtContent>
  </w:sdt>
  <w:p w:rsidR="00742D3F" w:rsidRDefault="00742D3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382" w:rsidRDefault="00BC5382" w:rsidP="00742D3F">
      <w:pPr>
        <w:spacing w:after="0" w:line="240" w:lineRule="auto"/>
      </w:pPr>
      <w:r>
        <w:separator/>
      </w:r>
    </w:p>
  </w:footnote>
  <w:footnote w:type="continuationSeparator" w:id="0">
    <w:p w:rsidR="00BC5382" w:rsidRDefault="00BC5382" w:rsidP="00742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D3F" w:rsidRPr="00742D3F" w:rsidRDefault="00742D3F" w:rsidP="00742D3F">
    <w:pPr>
      <w:pStyle w:val="lfej"/>
    </w:pPr>
    <w:r>
      <w:rPr>
        <w:noProof/>
        <w:lang w:eastAsia="hu-HU"/>
      </w:rPr>
      <w:drawing>
        <wp:inline distT="0" distB="0" distL="0" distR="0" wp14:anchorId="1CE6FB56" wp14:editId="6444C664">
          <wp:extent cx="5760720" cy="1126643"/>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2664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A81"/>
    <w:multiLevelType w:val="hybridMultilevel"/>
    <w:tmpl w:val="08B699AA"/>
    <w:lvl w:ilvl="0" w:tplc="09A07DE4">
      <w:numFmt w:val="bullet"/>
      <w:lvlText w:val="-"/>
      <w:lvlJc w:val="left"/>
      <w:pPr>
        <w:ind w:left="510" w:hanging="360"/>
      </w:pPr>
      <w:rPr>
        <w:rFonts w:ascii="Times New Roman" w:eastAsia="Times New Roman" w:hAnsi="Times New Roman" w:cs="Times New Roman" w:hint="default"/>
      </w:rPr>
    </w:lvl>
    <w:lvl w:ilvl="1" w:tplc="040E0003" w:tentative="1">
      <w:start w:val="1"/>
      <w:numFmt w:val="bullet"/>
      <w:lvlText w:val="o"/>
      <w:lvlJc w:val="left"/>
      <w:pPr>
        <w:ind w:left="1230" w:hanging="360"/>
      </w:pPr>
      <w:rPr>
        <w:rFonts w:ascii="Courier New" w:hAnsi="Courier New" w:cs="Courier New" w:hint="default"/>
      </w:rPr>
    </w:lvl>
    <w:lvl w:ilvl="2" w:tplc="040E0005" w:tentative="1">
      <w:start w:val="1"/>
      <w:numFmt w:val="bullet"/>
      <w:lvlText w:val=""/>
      <w:lvlJc w:val="left"/>
      <w:pPr>
        <w:ind w:left="1950" w:hanging="360"/>
      </w:pPr>
      <w:rPr>
        <w:rFonts w:ascii="Wingdings" w:hAnsi="Wingdings" w:hint="default"/>
      </w:rPr>
    </w:lvl>
    <w:lvl w:ilvl="3" w:tplc="040E0001" w:tentative="1">
      <w:start w:val="1"/>
      <w:numFmt w:val="bullet"/>
      <w:lvlText w:val=""/>
      <w:lvlJc w:val="left"/>
      <w:pPr>
        <w:ind w:left="2670" w:hanging="360"/>
      </w:pPr>
      <w:rPr>
        <w:rFonts w:ascii="Symbol" w:hAnsi="Symbol" w:hint="default"/>
      </w:rPr>
    </w:lvl>
    <w:lvl w:ilvl="4" w:tplc="040E0003" w:tentative="1">
      <w:start w:val="1"/>
      <w:numFmt w:val="bullet"/>
      <w:lvlText w:val="o"/>
      <w:lvlJc w:val="left"/>
      <w:pPr>
        <w:ind w:left="3390" w:hanging="360"/>
      </w:pPr>
      <w:rPr>
        <w:rFonts w:ascii="Courier New" w:hAnsi="Courier New" w:cs="Courier New" w:hint="default"/>
      </w:rPr>
    </w:lvl>
    <w:lvl w:ilvl="5" w:tplc="040E0005" w:tentative="1">
      <w:start w:val="1"/>
      <w:numFmt w:val="bullet"/>
      <w:lvlText w:val=""/>
      <w:lvlJc w:val="left"/>
      <w:pPr>
        <w:ind w:left="4110" w:hanging="360"/>
      </w:pPr>
      <w:rPr>
        <w:rFonts w:ascii="Wingdings" w:hAnsi="Wingdings" w:hint="default"/>
      </w:rPr>
    </w:lvl>
    <w:lvl w:ilvl="6" w:tplc="040E0001" w:tentative="1">
      <w:start w:val="1"/>
      <w:numFmt w:val="bullet"/>
      <w:lvlText w:val=""/>
      <w:lvlJc w:val="left"/>
      <w:pPr>
        <w:ind w:left="4830" w:hanging="360"/>
      </w:pPr>
      <w:rPr>
        <w:rFonts w:ascii="Symbol" w:hAnsi="Symbol" w:hint="default"/>
      </w:rPr>
    </w:lvl>
    <w:lvl w:ilvl="7" w:tplc="040E0003" w:tentative="1">
      <w:start w:val="1"/>
      <w:numFmt w:val="bullet"/>
      <w:lvlText w:val="o"/>
      <w:lvlJc w:val="left"/>
      <w:pPr>
        <w:ind w:left="5550" w:hanging="360"/>
      </w:pPr>
      <w:rPr>
        <w:rFonts w:ascii="Courier New" w:hAnsi="Courier New" w:cs="Courier New" w:hint="default"/>
      </w:rPr>
    </w:lvl>
    <w:lvl w:ilvl="8" w:tplc="040E0005" w:tentative="1">
      <w:start w:val="1"/>
      <w:numFmt w:val="bullet"/>
      <w:lvlText w:val=""/>
      <w:lvlJc w:val="left"/>
      <w:pPr>
        <w:ind w:left="6270" w:hanging="360"/>
      </w:pPr>
      <w:rPr>
        <w:rFonts w:ascii="Wingdings" w:hAnsi="Wingdings" w:hint="default"/>
      </w:rPr>
    </w:lvl>
  </w:abstractNum>
  <w:abstractNum w:abstractNumId="1" w15:restartNumberingAfterBreak="0">
    <w:nsid w:val="1B4E2BF7"/>
    <w:multiLevelType w:val="multilevel"/>
    <w:tmpl w:val="A6E06E6E"/>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4F"/>
    <w:rsid w:val="001C619C"/>
    <w:rsid w:val="002D09C9"/>
    <w:rsid w:val="006117D7"/>
    <w:rsid w:val="007141C8"/>
    <w:rsid w:val="00716265"/>
    <w:rsid w:val="00742D3F"/>
    <w:rsid w:val="00881D14"/>
    <w:rsid w:val="00AD4691"/>
    <w:rsid w:val="00B91294"/>
    <w:rsid w:val="00BC5382"/>
    <w:rsid w:val="00E12138"/>
    <w:rsid w:val="00F94D4F"/>
    <w:rsid w:val="00FF1C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0F58"/>
  <w15:chartTrackingRefBased/>
  <w15:docId w15:val="{E4C9230D-E6F5-478F-9FC7-56B67FFA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94D4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94D4F"/>
    <w:pPr>
      <w:ind w:left="720"/>
      <w:contextualSpacing/>
    </w:pPr>
  </w:style>
  <w:style w:type="paragraph" w:styleId="lfej">
    <w:name w:val="header"/>
    <w:basedOn w:val="Norml"/>
    <w:link w:val="lfejChar"/>
    <w:uiPriority w:val="99"/>
    <w:unhideWhenUsed/>
    <w:rsid w:val="00742D3F"/>
    <w:pPr>
      <w:tabs>
        <w:tab w:val="center" w:pos="4536"/>
        <w:tab w:val="right" w:pos="9072"/>
      </w:tabs>
      <w:spacing w:after="0" w:line="240" w:lineRule="auto"/>
    </w:pPr>
  </w:style>
  <w:style w:type="character" w:customStyle="1" w:styleId="lfejChar">
    <w:name w:val="Élőfej Char"/>
    <w:basedOn w:val="Bekezdsalapbettpusa"/>
    <w:link w:val="lfej"/>
    <w:uiPriority w:val="99"/>
    <w:rsid w:val="00742D3F"/>
  </w:style>
  <w:style w:type="paragraph" w:styleId="llb">
    <w:name w:val="footer"/>
    <w:basedOn w:val="Norml"/>
    <w:link w:val="llbChar"/>
    <w:uiPriority w:val="99"/>
    <w:unhideWhenUsed/>
    <w:rsid w:val="00742D3F"/>
    <w:pPr>
      <w:tabs>
        <w:tab w:val="center" w:pos="4536"/>
        <w:tab w:val="right" w:pos="9072"/>
      </w:tabs>
      <w:spacing w:after="0" w:line="240" w:lineRule="auto"/>
    </w:pPr>
  </w:style>
  <w:style w:type="character" w:customStyle="1" w:styleId="llbChar">
    <w:name w:val="Élőláb Char"/>
    <w:basedOn w:val="Bekezdsalapbettpusa"/>
    <w:link w:val="llb"/>
    <w:uiPriority w:val="99"/>
    <w:rsid w:val="0074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tatas.hu/kozneveles/kozepfoku_felveteli_eljaras/kozponti_feladatsor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ktatas.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ktatas.hu/pub_bin/dload/kozoktatas/beiskolazas/2020/KIFIR_SNI_tajekoztato_09.02.pdf" TargetMode="External"/><Relationship Id="rId4" Type="http://schemas.openxmlformats.org/officeDocument/2006/relationships/webSettings" Target="webSettings.xml"/><Relationship Id="rId9" Type="http://schemas.openxmlformats.org/officeDocument/2006/relationships/hyperlink" Target="https://www.oktatas.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1054</Words>
  <Characters>7275</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Pákozdi Magdolna</dc:creator>
  <cp:keywords/>
  <dc:description/>
  <cp:lastModifiedBy>Pákozdi Magdolna</cp:lastModifiedBy>
  <cp:revision>4</cp:revision>
  <dcterms:created xsi:type="dcterms:W3CDTF">2023-09-28T09:31:00Z</dcterms:created>
  <dcterms:modified xsi:type="dcterms:W3CDTF">2025-01-06T13:36:00Z</dcterms:modified>
</cp:coreProperties>
</file>